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E" w:rsidRDefault="009F6600">
      <w:pPr>
        <w:rPr>
          <w:b/>
          <w:sz w:val="24"/>
          <w:szCs w:val="24"/>
        </w:rPr>
      </w:pPr>
      <w:bookmarkStart w:id="0" w:name="_GoBack"/>
      <w:bookmarkEnd w:id="0"/>
      <w:r w:rsidRPr="009F6600">
        <w:rPr>
          <w:b/>
          <w:sz w:val="24"/>
          <w:szCs w:val="24"/>
        </w:rPr>
        <w:t>Book Review Writing Guidelines:</w:t>
      </w:r>
    </w:p>
    <w:p w:rsidR="009F6600" w:rsidRDefault="009F6600" w:rsidP="009F66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Summarization of the plot should take no more than two sentences of the review. The rest of the review should be critically focused.</w:t>
      </w:r>
    </w:p>
    <w:p w:rsidR="009F6600" w:rsidRDefault="009F6600" w:rsidP="009F6600">
      <w:pPr>
        <w:pStyle w:val="ListParagraph"/>
        <w:ind w:left="1440"/>
        <w:rPr>
          <w:sz w:val="24"/>
          <w:szCs w:val="24"/>
        </w:rPr>
      </w:pPr>
    </w:p>
    <w:p w:rsidR="009F6600" w:rsidRDefault="009F6600" w:rsidP="009F66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Mention both strengths and weaknesses.</w:t>
      </w:r>
    </w:p>
    <w:p w:rsidR="009F6600" w:rsidRPr="009F6600" w:rsidRDefault="009F6600" w:rsidP="009F6600">
      <w:pPr>
        <w:pStyle w:val="ListParagraph"/>
        <w:rPr>
          <w:sz w:val="24"/>
          <w:szCs w:val="24"/>
        </w:rPr>
      </w:pPr>
    </w:p>
    <w:p w:rsidR="009F6600" w:rsidRDefault="009F6600" w:rsidP="009F66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6600">
        <w:rPr>
          <w:sz w:val="24"/>
          <w:szCs w:val="24"/>
        </w:rPr>
        <w:t>Note potential uses for the title and its possible audience. (e.g. – “A good read aloud.” or “An excellent research tool.”)</w:t>
      </w:r>
    </w:p>
    <w:p w:rsidR="009F6600" w:rsidRPr="009F6600" w:rsidRDefault="009F6600" w:rsidP="009F6600">
      <w:pPr>
        <w:pStyle w:val="ListParagraph"/>
        <w:rPr>
          <w:sz w:val="24"/>
          <w:szCs w:val="24"/>
        </w:rPr>
      </w:pPr>
    </w:p>
    <w:p w:rsidR="009F6600" w:rsidRDefault="009F6600" w:rsidP="009F66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6600">
        <w:rPr>
          <w:sz w:val="24"/>
          <w:szCs w:val="24"/>
        </w:rPr>
        <w:t>Note any errors/omissions (e.g. – “There are no source notes.” or “The author assumes that all file sharing is illegal.”)</w:t>
      </w:r>
    </w:p>
    <w:p w:rsidR="009F6600" w:rsidRPr="009F6600" w:rsidRDefault="009F6600" w:rsidP="009F6600">
      <w:pPr>
        <w:pStyle w:val="ListParagraph"/>
        <w:rPr>
          <w:sz w:val="24"/>
          <w:szCs w:val="24"/>
        </w:rPr>
      </w:pPr>
    </w:p>
    <w:p w:rsidR="009F6600" w:rsidRDefault="009F6600" w:rsidP="009F66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6600">
        <w:rPr>
          <w:sz w:val="24"/>
          <w:szCs w:val="24"/>
        </w:rPr>
        <w:t>Think of the end user while writing the review.</w:t>
      </w:r>
    </w:p>
    <w:p w:rsidR="009F6600" w:rsidRPr="009F6600" w:rsidRDefault="009F6600" w:rsidP="009F6600">
      <w:pPr>
        <w:pStyle w:val="ListParagraph"/>
        <w:rPr>
          <w:sz w:val="24"/>
          <w:szCs w:val="24"/>
        </w:rPr>
      </w:pPr>
    </w:p>
    <w:p w:rsidR="009F6600" w:rsidRPr="009F6600" w:rsidRDefault="009F6600" w:rsidP="009F660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6600">
        <w:rPr>
          <w:sz w:val="24"/>
          <w:szCs w:val="24"/>
        </w:rPr>
        <w:t xml:space="preserve">Consider composing a pithy sentence at the beginning that is both summative and evaluative. </w:t>
      </w:r>
    </w:p>
    <w:p w:rsidR="009F6600" w:rsidRDefault="009F6600" w:rsidP="009F6600">
      <w:pPr>
        <w:rPr>
          <w:b/>
          <w:sz w:val="24"/>
          <w:szCs w:val="24"/>
        </w:rPr>
      </w:pPr>
    </w:p>
    <w:p w:rsidR="009F6600" w:rsidRDefault="009F6600" w:rsidP="009F66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Review:</w:t>
      </w:r>
    </w:p>
    <w:p w:rsidR="009F6600" w:rsidRDefault="009F6600" w:rsidP="009F660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 original story line is marred by uneven pacing in this thriller for older grade school readers about giant worms taking over the planet. A likeable narrator and well-imagined details will pull in readers and some interest might be generated by the expressive, black and while line drawings of the worms that accompany each chapter. Unfortunately, after a strong beginning, the story lingers too long over its many plot points and it ultimately loses momentum. Serious sci-fi fans might take an interest, but this should be overlooked by most others. </w:t>
      </w:r>
    </w:p>
    <w:p w:rsidR="009F6600" w:rsidRDefault="009F6600" w:rsidP="009F6600">
      <w:pPr>
        <w:rPr>
          <w:sz w:val="24"/>
          <w:szCs w:val="24"/>
        </w:rPr>
      </w:pPr>
    </w:p>
    <w:p w:rsidR="009F6600" w:rsidRDefault="009F6600" w:rsidP="009F66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Things to avoid: </w:t>
      </w:r>
    </w:p>
    <w:p w:rsidR="009F6600" w:rsidRDefault="009F6600" w:rsidP="009F6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Summarizing instead of evaluating </w:t>
      </w:r>
    </w:p>
    <w:p w:rsidR="009F6600" w:rsidRDefault="009F6600" w:rsidP="009F6600">
      <w:pPr>
        <w:pStyle w:val="ListParagraph"/>
        <w:rPr>
          <w:sz w:val="24"/>
          <w:szCs w:val="24"/>
        </w:rPr>
      </w:pPr>
    </w:p>
    <w:p w:rsidR="009F6600" w:rsidRPr="009F6600" w:rsidRDefault="009F6600" w:rsidP="009F66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Generalities (e.g. “The drawings are cute.”)</w:t>
      </w:r>
    </w:p>
    <w:sectPr w:rsidR="009F6600" w:rsidRPr="009F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016"/>
    <w:multiLevelType w:val="hybridMultilevel"/>
    <w:tmpl w:val="2E7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42E3A"/>
    <w:multiLevelType w:val="hybridMultilevel"/>
    <w:tmpl w:val="5D2C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1017"/>
    <w:multiLevelType w:val="hybridMultilevel"/>
    <w:tmpl w:val="E2A4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732F5"/>
    <w:multiLevelType w:val="hybridMultilevel"/>
    <w:tmpl w:val="1E32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00"/>
    <w:rsid w:val="009F6600"/>
    <w:rsid w:val="00B51D5B"/>
    <w:rsid w:val="00D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M. Bissonnette</dc:creator>
  <cp:lastModifiedBy>Deborah A. Clark</cp:lastModifiedBy>
  <cp:revision>2</cp:revision>
  <dcterms:created xsi:type="dcterms:W3CDTF">2015-01-02T14:27:00Z</dcterms:created>
  <dcterms:modified xsi:type="dcterms:W3CDTF">2015-01-02T14:27:00Z</dcterms:modified>
</cp:coreProperties>
</file>